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B3" w:rsidRDefault="00A87366">
      <w:pPr>
        <w:rPr>
          <w:b/>
          <w:sz w:val="24"/>
          <w:szCs w:val="24"/>
        </w:rPr>
      </w:pPr>
      <w:r w:rsidRPr="002664BF">
        <w:rPr>
          <w:b/>
          <w:sz w:val="24"/>
          <w:szCs w:val="24"/>
        </w:rPr>
        <w:t xml:space="preserve">Imagine </w:t>
      </w:r>
      <w:r w:rsidR="008D657A" w:rsidRPr="002664BF">
        <w:rPr>
          <w:b/>
          <w:sz w:val="24"/>
          <w:szCs w:val="24"/>
        </w:rPr>
        <w:t xml:space="preserve">it is summer, and you are working with a grade level </w:t>
      </w:r>
      <w:r w:rsidRPr="002664BF">
        <w:rPr>
          <w:b/>
          <w:sz w:val="24"/>
          <w:szCs w:val="24"/>
        </w:rPr>
        <w:t>team</w:t>
      </w:r>
      <w:r w:rsidR="008D657A" w:rsidRPr="002664BF">
        <w:rPr>
          <w:b/>
          <w:sz w:val="24"/>
          <w:szCs w:val="24"/>
        </w:rPr>
        <w:t xml:space="preserve"> planning </w:t>
      </w:r>
      <w:r w:rsidR="00F56CE6">
        <w:rPr>
          <w:b/>
          <w:sz w:val="24"/>
          <w:szCs w:val="24"/>
        </w:rPr>
        <w:t>an</w:t>
      </w:r>
      <w:r w:rsidR="008D657A" w:rsidRPr="002664BF">
        <w:rPr>
          <w:b/>
          <w:sz w:val="24"/>
          <w:szCs w:val="24"/>
        </w:rPr>
        <w:t xml:space="preserve"> interdisciplinary project. </w:t>
      </w:r>
      <w:r w:rsidR="00F56CE6">
        <w:rPr>
          <w:b/>
          <w:sz w:val="24"/>
          <w:szCs w:val="24"/>
        </w:rPr>
        <w:t xml:space="preserve">Use the guiding questions below to spur your thinking, planning and help you to determine what curricular resources you need to put together.  </w:t>
      </w:r>
    </w:p>
    <w:tbl>
      <w:tblPr>
        <w:tblpPr w:leftFromText="180" w:rightFromText="180" w:vertAnchor="page" w:horzAnchor="page" w:tblpX="1263" w:tblpY="1840"/>
        <w:tblW w:w="13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2663"/>
        <w:gridCol w:w="4025"/>
        <w:gridCol w:w="6657"/>
      </w:tblGrid>
      <w:tr w:rsidR="00671333" w:rsidRPr="00EF3810">
        <w:trPr>
          <w:trHeight w:hRule="exact" w:val="504"/>
        </w:trPr>
        <w:tc>
          <w:tcPr>
            <w:tcW w:w="13345" w:type="dxa"/>
            <w:gridSpan w:val="3"/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aps/>
                <w:color w:val="000000"/>
                <w:spacing w:val="70"/>
                <w:sz w:val="30"/>
                <w:szCs w:val="30"/>
              </w:rPr>
            </w:pPr>
            <w:r w:rsidRPr="00EF3810">
              <w:rPr>
                <w:caps/>
                <w:color w:val="000000"/>
                <w:spacing w:val="216"/>
                <w:sz w:val="36"/>
                <w:szCs w:val="36"/>
              </w:rPr>
              <w:t xml:space="preserve">           Project Overview</w:t>
            </w:r>
            <w:r w:rsidRPr="00EF3810">
              <w:rPr>
                <w:caps/>
                <w:color w:val="000000"/>
                <w:spacing w:val="70"/>
                <w:sz w:val="30"/>
                <w:szCs w:val="30"/>
              </w:rPr>
              <w:t xml:space="preserve">                    </w:t>
            </w:r>
            <w:r w:rsidRPr="00EF3810">
              <w:rPr>
                <w:color w:val="000000"/>
                <w:szCs w:val="30"/>
              </w:rPr>
              <w:t>page</w:t>
            </w:r>
            <w:r w:rsidRPr="00EF3810">
              <w:rPr>
                <w:caps/>
                <w:color w:val="000000"/>
                <w:szCs w:val="30"/>
              </w:rPr>
              <w:t xml:space="preserve"> 1</w:t>
            </w:r>
          </w:p>
          <w:p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haparralPro-Regular" w:hAnsi="ChaparralPro-Regular"/>
                <w:color w:val="000000"/>
              </w:rPr>
            </w:pPr>
          </w:p>
        </w:tc>
      </w:tr>
      <w:tr w:rsidR="00671333" w:rsidRPr="00EF3810">
        <w:trPr>
          <w:trHeight w:hRule="exact" w:val="360"/>
        </w:trPr>
        <w:tc>
          <w:tcPr>
            <w:tcW w:w="2663" w:type="dxa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Academy focus:</w:t>
            </w:r>
          </w:p>
          <w:p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haparralPro-Regular" w:hAnsi="ChaparralPro-Regular"/>
                <w:b/>
                <w:color w:val="000000"/>
              </w:rPr>
            </w:pPr>
          </w:p>
        </w:tc>
        <w:tc>
          <w:tcPr>
            <w:tcW w:w="10682" w:type="dxa"/>
            <w:gridSpan w:val="2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1333" w:rsidRPr="00971CB2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  <w:p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haparralPro-Regular" w:hAnsi="ChaparralPro-Regular"/>
                <w:color w:val="000000"/>
              </w:rPr>
            </w:pPr>
          </w:p>
        </w:tc>
      </w:tr>
      <w:tr w:rsidR="00671333" w:rsidRPr="009A17E5">
        <w:trPr>
          <w:trHeight w:hRule="exact" w:val="360"/>
        </w:trPr>
        <w:tc>
          <w:tcPr>
            <w:tcW w:w="2663" w:type="dxa"/>
            <w:shd w:val="solid" w:color="FFFFFF" w:fill="auto"/>
          </w:tcPr>
          <w:p w:rsidR="00671333" w:rsidRPr="00EF3810" w:rsidRDefault="00671333" w:rsidP="00671333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haparralPro-Regular" w:hAnsi="ChaparralPro-Regular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Your </w:t>
            </w:r>
            <w:r w:rsidRPr="00EF3810">
              <w:rPr>
                <w:b/>
                <w:color w:val="000000"/>
              </w:rPr>
              <w:t>Subject/Course:</w:t>
            </w:r>
          </w:p>
        </w:tc>
        <w:tc>
          <w:tcPr>
            <w:tcW w:w="4025" w:type="dxa"/>
            <w:shd w:val="solid" w:color="FFFFFF" w:fill="auto"/>
          </w:tcPr>
          <w:p w:rsidR="00671333" w:rsidRPr="00EF3810" w:rsidRDefault="00671333" w:rsidP="00671333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</w:rPr>
            </w:pPr>
          </w:p>
        </w:tc>
        <w:tc>
          <w:tcPr>
            <w:tcW w:w="6657" w:type="dxa"/>
            <w:shd w:val="solid" w:color="FFFFFF" w:fill="auto"/>
            <w:tcMar>
              <w:left w:w="29" w:type="dxa"/>
            </w:tcMar>
          </w:tcPr>
          <w:p w:rsidR="00671333" w:rsidRPr="009A17E5" w:rsidRDefault="00671333" w:rsidP="0067133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9A17E5">
              <w:rPr>
                <w:b/>
              </w:rPr>
              <w:t>Teacher(s):</w:t>
            </w:r>
          </w:p>
        </w:tc>
      </w:tr>
      <w:tr w:rsidR="00671333" w:rsidRPr="00EF3810">
        <w:trPr>
          <w:trHeight w:hRule="exact" w:val="1198"/>
        </w:trPr>
        <w:tc>
          <w:tcPr>
            <w:tcW w:w="2663" w:type="dxa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0ED7" w:rsidRPr="00EF3810" w:rsidRDefault="00D60ED7" w:rsidP="00D60ED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I</w:t>
            </w:r>
            <w:r w:rsidRPr="00EF3810">
              <w:rPr>
                <w:b/>
                <w:color w:val="000000"/>
              </w:rPr>
              <w:t>dea</w:t>
            </w:r>
            <w:r>
              <w:rPr>
                <w:b/>
                <w:color w:val="000000"/>
              </w:rPr>
              <w:t>, Theme, Challenge, Investigation, Scenario or</w:t>
            </w:r>
          </w:p>
          <w:p w:rsidR="00671333" w:rsidRPr="00EF3810" w:rsidRDefault="00D60ED7" w:rsidP="00D60ED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ChaparralPro-Regular" w:hAnsi="ChaparralPro-Regular"/>
                <w:b/>
                <w:color w:val="000000"/>
              </w:rPr>
            </w:pPr>
            <w:r>
              <w:rPr>
                <w:b/>
                <w:color w:val="000000"/>
              </w:rPr>
              <w:t>Summary of the Problem:</w:t>
            </w:r>
          </w:p>
        </w:tc>
        <w:tc>
          <w:tcPr>
            <w:tcW w:w="10682" w:type="dxa"/>
            <w:gridSpan w:val="2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1333" w:rsidRPr="00EF3810" w:rsidRDefault="00671333" w:rsidP="00671333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ChaparralPro-Regular" w:hAnsi="ChaparralPro-Regular"/>
              </w:rPr>
            </w:pPr>
            <w:r w:rsidRPr="00EF3810">
              <w:rPr>
                <w:rFonts w:ascii="ChaparralPro-Regular" w:hAnsi="ChaparralPro-Regular"/>
              </w:rPr>
              <w:tab/>
            </w:r>
          </w:p>
        </w:tc>
      </w:tr>
      <w:tr w:rsidR="00671333" w:rsidRPr="00EF3810">
        <w:trPr>
          <w:trHeight w:hRule="exact" w:val="605"/>
        </w:trPr>
        <w:tc>
          <w:tcPr>
            <w:tcW w:w="2663" w:type="dxa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1333" w:rsidRPr="0057083A" w:rsidRDefault="00D60ED7" w:rsidP="00D60ED7">
            <w:pPr>
              <w:rPr>
                <w:b/>
                <w:color w:val="000000"/>
              </w:rPr>
            </w:pPr>
            <w:r w:rsidRPr="00EF3810">
              <w:rPr>
                <w:b/>
                <w:color w:val="000000"/>
              </w:rPr>
              <w:t>Other Subject Areas to Be Included</w:t>
            </w:r>
            <w:r>
              <w:rPr>
                <w:b/>
                <w:color w:val="000000"/>
              </w:rPr>
              <w:t xml:space="preserve"> in the Project</w:t>
            </w:r>
            <w:r w:rsidRPr="00EF3810">
              <w:rPr>
                <w:b/>
                <w:color w:val="000000"/>
              </w:rPr>
              <w:t>:</w:t>
            </w:r>
          </w:p>
        </w:tc>
        <w:tc>
          <w:tcPr>
            <w:tcW w:w="10682" w:type="dxa"/>
            <w:gridSpan w:val="2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1333" w:rsidRPr="0057083A" w:rsidRDefault="00671333" w:rsidP="00671333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ChaparralPro-Regular" w:hAnsi="ChaparralPro-Regular"/>
              </w:rPr>
            </w:pPr>
          </w:p>
          <w:p w:rsidR="00671333" w:rsidRPr="0057083A" w:rsidRDefault="00671333" w:rsidP="00671333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ChaparralPro-Regular" w:hAnsi="ChaparralPro-Regular"/>
              </w:rPr>
            </w:pPr>
          </w:p>
        </w:tc>
      </w:tr>
      <w:tr w:rsidR="00671333" w:rsidRPr="00EF3810">
        <w:trPr>
          <w:trHeight w:hRule="exact" w:val="374"/>
        </w:trPr>
        <w:tc>
          <w:tcPr>
            <w:tcW w:w="2663" w:type="dxa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1333" w:rsidRPr="00EF3810" w:rsidRDefault="00671333" w:rsidP="00CD76F5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Possible </w:t>
            </w:r>
            <w:r w:rsidR="00CD76F5">
              <w:rPr>
                <w:b/>
                <w:color w:val="000000"/>
              </w:rPr>
              <w:t>Essential</w:t>
            </w:r>
            <w:r>
              <w:rPr>
                <w:b/>
                <w:color w:val="000000"/>
              </w:rPr>
              <w:t xml:space="preserve"> Question</w:t>
            </w:r>
            <w:r w:rsidR="00CD76F5">
              <w:rPr>
                <w:b/>
                <w:color w:val="000000"/>
              </w:rPr>
              <w:t>:</w:t>
            </w:r>
          </w:p>
        </w:tc>
        <w:tc>
          <w:tcPr>
            <w:tcW w:w="10682" w:type="dxa"/>
            <w:gridSpan w:val="2"/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71333" w:rsidRPr="0057083A" w:rsidRDefault="00671333" w:rsidP="00671333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rPr>
                <w:rFonts w:ascii="ChaparralPro-Regular" w:hAnsi="ChaparralPro-Regular"/>
              </w:rPr>
            </w:pPr>
          </w:p>
        </w:tc>
      </w:tr>
    </w:tbl>
    <w:p w:rsidR="00BE5981" w:rsidRDefault="00BE5981">
      <w:pPr>
        <w:rPr>
          <w:b/>
          <w:sz w:val="24"/>
          <w:szCs w:val="24"/>
        </w:rPr>
      </w:pPr>
    </w:p>
    <w:p w:rsidR="00671333" w:rsidRDefault="00BE59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Access the </w:t>
      </w:r>
      <w:r w:rsidR="00F56CE6">
        <w:rPr>
          <w:b/>
          <w:sz w:val="24"/>
          <w:szCs w:val="24"/>
        </w:rPr>
        <w:t>Curriculum D</w:t>
      </w:r>
      <w:r>
        <w:rPr>
          <w:b/>
          <w:sz w:val="24"/>
          <w:szCs w:val="24"/>
        </w:rPr>
        <w:t>atabase</w:t>
      </w:r>
      <w:r w:rsidR="00F56CE6">
        <w:rPr>
          <w:b/>
          <w:sz w:val="24"/>
          <w:szCs w:val="24"/>
        </w:rPr>
        <w:t xml:space="preserve"> for Career Academies</w:t>
      </w:r>
      <w:r>
        <w:rPr>
          <w:b/>
          <w:sz w:val="24"/>
          <w:szCs w:val="24"/>
        </w:rPr>
        <w:t xml:space="preserve">. </w:t>
      </w:r>
      <w:r w:rsidR="00F56CE6">
        <w:rPr>
          <w:b/>
          <w:sz w:val="24"/>
          <w:szCs w:val="24"/>
        </w:rPr>
        <w:t>Search</w:t>
      </w:r>
      <w:r>
        <w:rPr>
          <w:b/>
          <w:sz w:val="24"/>
          <w:szCs w:val="24"/>
        </w:rPr>
        <w:t xml:space="preserve"> for materials that might be useful in developing this project. Note any problems you encounter.</w:t>
      </w:r>
      <w:r w:rsidR="0002093E">
        <w:rPr>
          <w:b/>
          <w:sz w:val="24"/>
          <w:szCs w:val="24"/>
        </w:rPr>
        <w:t xml:space="preserve"> </w:t>
      </w:r>
      <w:r w:rsidR="00671333">
        <w:rPr>
          <w:b/>
          <w:sz w:val="24"/>
          <w:szCs w:val="24"/>
        </w:rPr>
        <w:t xml:space="preserve">Make sure you </w:t>
      </w:r>
      <w:r w:rsidR="00CD76F5">
        <w:rPr>
          <w:b/>
          <w:sz w:val="24"/>
          <w:szCs w:val="24"/>
        </w:rPr>
        <w:t>view the “complete description”</w:t>
      </w:r>
      <w:r w:rsidR="00671333">
        <w:rPr>
          <w:b/>
          <w:sz w:val="24"/>
          <w:szCs w:val="24"/>
        </w:rPr>
        <w:t xml:space="preserve"> of any resources </w:t>
      </w:r>
      <w:r w:rsidR="00CD76F5">
        <w:rPr>
          <w:b/>
          <w:sz w:val="24"/>
          <w:szCs w:val="24"/>
        </w:rPr>
        <w:t>that peak your interest</w:t>
      </w:r>
      <w:r w:rsidR="006214E0">
        <w:rPr>
          <w:b/>
          <w:sz w:val="24"/>
          <w:szCs w:val="24"/>
        </w:rPr>
        <w:t xml:space="preserve"> </w:t>
      </w:r>
      <w:r w:rsidR="00671333">
        <w:rPr>
          <w:b/>
          <w:sz w:val="24"/>
          <w:szCs w:val="24"/>
        </w:rPr>
        <w:t xml:space="preserve">and that you access the URL to </w:t>
      </w:r>
      <w:r w:rsidR="006214E0">
        <w:rPr>
          <w:b/>
          <w:sz w:val="24"/>
          <w:szCs w:val="24"/>
        </w:rPr>
        <w:t>access</w:t>
      </w:r>
      <w:r w:rsidR="00671333">
        <w:rPr>
          <w:b/>
          <w:sz w:val="24"/>
          <w:szCs w:val="24"/>
        </w:rPr>
        <w:t xml:space="preserve"> the</w:t>
      </w:r>
      <w:r w:rsidR="006214E0">
        <w:rPr>
          <w:b/>
          <w:sz w:val="24"/>
          <w:szCs w:val="24"/>
        </w:rPr>
        <w:t xml:space="preserve"> actual</w:t>
      </w:r>
      <w:r w:rsidR="00671333">
        <w:rPr>
          <w:b/>
          <w:sz w:val="24"/>
          <w:szCs w:val="24"/>
        </w:rPr>
        <w:t xml:space="preserve"> </w:t>
      </w:r>
      <w:r w:rsidR="006214E0">
        <w:rPr>
          <w:b/>
          <w:sz w:val="24"/>
          <w:szCs w:val="24"/>
        </w:rPr>
        <w:t>resource,</w:t>
      </w:r>
      <w:r w:rsidR="00671333">
        <w:rPr>
          <w:b/>
          <w:sz w:val="24"/>
          <w:szCs w:val="24"/>
        </w:rPr>
        <w:t xml:space="preserve"> whenever possible.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/>
      </w:tblPr>
      <w:tblGrid>
        <w:gridCol w:w="6480"/>
        <w:gridCol w:w="6840"/>
      </w:tblGrid>
      <w:tr w:rsidR="00BE5981">
        <w:tc>
          <w:tcPr>
            <w:tcW w:w="6480" w:type="dxa"/>
          </w:tcPr>
          <w:p w:rsidR="00BE5981" w:rsidRDefault="000209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  <w:r w:rsidR="006214E0">
              <w:rPr>
                <w:b/>
                <w:sz w:val="24"/>
                <w:szCs w:val="24"/>
              </w:rPr>
              <w:t xml:space="preserve"> that peak your interest</w:t>
            </w:r>
          </w:p>
        </w:tc>
        <w:tc>
          <w:tcPr>
            <w:tcW w:w="6840" w:type="dxa"/>
          </w:tcPr>
          <w:p w:rsidR="00BE5981" w:rsidRDefault="0002093E" w:rsidP="006214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 – </w:t>
            </w:r>
            <w:r w:rsidR="006214E0">
              <w:rPr>
                <w:b/>
                <w:sz w:val="24"/>
                <w:szCs w:val="24"/>
              </w:rPr>
              <w:t>Possible uses? P</w:t>
            </w:r>
            <w:r>
              <w:rPr>
                <w:b/>
                <w:sz w:val="24"/>
                <w:szCs w:val="24"/>
              </w:rPr>
              <w:t>roblems encountered</w:t>
            </w:r>
            <w:r w:rsidR="006214E0">
              <w:rPr>
                <w:b/>
                <w:sz w:val="24"/>
                <w:szCs w:val="24"/>
              </w:rPr>
              <w:t>?</w:t>
            </w:r>
          </w:p>
        </w:tc>
      </w:tr>
      <w:tr w:rsidR="00BE5981" w:rsidTr="006214E0">
        <w:trPr>
          <w:trHeight w:val="863"/>
        </w:trPr>
        <w:tc>
          <w:tcPr>
            <w:tcW w:w="6480" w:type="dxa"/>
          </w:tcPr>
          <w:p w:rsidR="00BE5981" w:rsidRDefault="00BE5981">
            <w:pPr>
              <w:rPr>
                <w:b/>
                <w:sz w:val="24"/>
                <w:szCs w:val="24"/>
              </w:rPr>
            </w:pPr>
          </w:p>
          <w:p w:rsidR="0002093E" w:rsidRDefault="0002093E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BE5981" w:rsidRDefault="00BE5981">
            <w:pPr>
              <w:rPr>
                <w:b/>
                <w:sz w:val="24"/>
                <w:szCs w:val="24"/>
              </w:rPr>
            </w:pPr>
          </w:p>
        </w:tc>
      </w:tr>
      <w:tr w:rsidR="00BE5981" w:rsidTr="006214E0">
        <w:trPr>
          <w:trHeight w:val="989"/>
        </w:trPr>
        <w:tc>
          <w:tcPr>
            <w:tcW w:w="6480" w:type="dxa"/>
          </w:tcPr>
          <w:p w:rsidR="00BE5981" w:rsidRDefault="00BE5981">
            <w:pPr>
              <w:rPr>
                <w:b/>
                <w:sz w:val="24"/>
                <w:szCs w:val="24"/>
              </w:rPr>
            </w:pPr>
          </w:p>
          <w:p w:rsidR="0002093E" w:rsidRDefault="0002093E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BE5981" w:rsidRDefault="00BE5981">
            <w:pPr>
              <w:rPr>
                <w:b/>
                <w:sz w:val="24"/>
                <w:szCs w:val="24"/>
              </w:rPr>
            </w:pPr>
          </w:p>
        </w:tc>
      </w:tr>
      <w:tr w:rsidR="00BE5981" w:rsidTr="006214E0">
        <w:trPr>
          <w:trHeight w:val="890"/>
        </w:trPr>
        <w:tc>
          <w:tcPr>
            <w:tcW w:w="6480" w:type="dxa"/>
          </w:tcPr>
          <w:p w:rsidR="00BE5981" w:rsidRDefault="00BE5981">
            <w:pPr>
              <w:rPr>
                <w:b/>
                <w:sz w:val="24"/>
                <w:szCs w:val="24"/>
              </w:rPr>
            </w:pPr>
          </w:p>
          <w:p w:rsidR="0002093E" w:rsidRDefault="0002093E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BE5981" w:rsidRDefault="00BE5981">
            <w:pPr>
              <w:rPr>
                <w:b/>
                <w:sz w:val="24"/>
                <w:szCs w:val="24"/>
              </w:rPr>
            </w:pPr>
          </w:p>
        </w:tc>
      </w:tr>
      <w:tr w:rsidR="00BE5981" w:rsidTr="006214E0">
        <w:trPr>
          <w:trHeight w:val="791"/>
        </w:trPr>
        <w:tc>
          <w:tcPr>
            <w:tcW w:w="6480" w:type="dxa"/>
          </w:tcPr>
          <w:p w:rsidR="00BE5981" w:rsidRDefault="00BE5981">
            <w:pPr>
              <w:rPr>
                <w:b/>
                <w:sz w:val="24"/>
                <w:szCs w:val="24"/>
              </w:rPr>
            </w:pPr>
          </w:p>
          <w:p w:rsidR="0002093E" w:rsidRDefault="0002093E">
            <w:pPr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BE5981" w:rsidRDefault="00BE5981">
            <w:pPr>
              <w:rPr>
                <w:b/>
                <w:sz w:val="24"/>
                <w:szCs w:val="24"/>
              </w:rPr>
            </w:pPr>
          </w:p>
        </w:tc>
      </w:tr>
    </w:tbl>
    <w:p w:rsidR="006214E0" w:rsidRDefault="006214E0">
      <w:pPr>
        <w:rPr>
          <w:b/>
          <w:sz w:val="24"/>
          <w:szCs w:val="24"/>
        </w:rPr>
      </w:pPr>
    </w:p>
    <w:p w:rsidR="006214E0" w:rsidRDefault="006214E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</w:t>
      </w:r>
      <w:r w:rsidR="0002093E">
        <w:rPr>
          <w:b/>
          <w:sz w:val="24"/>
          <w:szCs w:val="24"/>
        </w:rPr>
        <w:t xml:space="preserve"> other possible essential or driving questions for this project?</w:t>
      </w:r>
    </w:p>
    <w:p w:rsidR="006214E0" w:rsidRDefault="006214E0">
      <w:pPr>
        <w:rPr>
          <w:b/>
          <w:sz w:val="24"/>
          <w:szCs w:val="24"/>
        </w:rPr>
      </w:pPr>
    </w:p>
    <w:p w:rsidR="006214E0" w:rsidRDefault="006214E0">
      <w:pPr>
        <w:rPr>
          <w:b/>
          <w:sz w:val="24"/>
          <w:szCs w:val="24"/>
        </w:rPr>
      </w:pPr>
    </w:p>
    <w:p w:rsidR="006214E0" w:rsidRDefault="006214E0">
      <w:pPr>
        <w:rPr>
          <w:b/>
          <w:sz w:val="24"/>
          <w:szCs w:val="24"/>
        </w:rPr>
      </w:pPr>
    </w:p>
    <w:p w:rsidR="006214E0" w:rsidRDefault="006214E0">
      <w:pPr>
        <w:rPr>
          <w:b/>
          <w:sz w:val="24"/>
          <w:szCs w:val="24"/>
        </w:rPr>
      </w:pPr>
    </w:p>
    <w:p w:rsidR="006214E0" w:rsidRDefault="006214E0">
      <w:pPr>
        <w:rPr>
          <w:b/>
          <w:sz w:val="24"/>
          <w:szCs w:val="24"/>
        </w:rPr>
      </w:pPr>
    </w:p>
    <w:p w:rsidR="0002093E" w:rsidRDefault="0002093E">
      <w:pPr>
        <w:rPr>
          <w:b/>
          <w:sz w:val="24"/>
          <w:szCs w:val="24"/>
        </w:rPr>
      </w:pPr>
    </w:p>
    <w:p w:rsidR="006214E0" w:rsidRDefault="00671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6214E0">
        <w:rPr>
          <w:b/>
          <w:sz w:val="24"/>
          <w:szCs w:val="24"/>
        </w:rPr>
        <w:t>hat ideas do you now have for a product/performance assessment for this</w:t>
      </w:r>
      <w:r>
        <w:rPr>
          <w:b/>
          <w:sz w:val="24"/>
          <w:szCs w:val="24"/>
        </w:rPr>
        <w:t xml:space="preserve"> interdisciplinary project?</w:t>
      </w:r>
    </w:p>
    <w:p w:rsidR="006214E0" w:rsidRDefault="006214E0">
      <w:pPr>
        <w:rPr>
          <w:b/>
          <w:sz w:val="24"/>
          <w:szCs w:val="24"/>
        </w:rPr>
      </w:pPr>
    </w:p>
    <w:p w:rsidR="006214E0" w:rsidRDefault="006214E0">
      <w:pPr>
        <w:rPr>
          <w:b/>
          <w:sz w:val="24"/>
          <w:szCs w:val="24"/>
        </w:rPr>
      </w:pPr>
    </w:p>
    <w:p w:rsidR="00FD0306" w:rsidRDefault="00FD0306">
      <w:pPr>
        <w:rPr>
          <w:b/>
          <w:sz w:val="24"/>
          <w:szCs w:val="24"/>
        </w:rPr>
      </w:pPr>
    </w:p>
    <w:p w:rsidR="00671333" w:rsidRDefault="00671333">
      <w:pPr>
        <w:rPr>
          <w:b/>
          <w:sz w:val="24"/>
          <w:szCs w:val="24"/>
        </w:rPr>
      </w:pPr>
    </w:p>
    <w:p w:rsidR="006214E0" w:rsidRDefault="006214E0">
      <w:pPr>
        <w:rPr>
          <w:b/>
          <w:sz w:val="24"/>
          <w:szCs w:val="24"/>
        </w:rPr>
      </w:pPr>
    </w:p>
    <w:p w:rsidR="006214E0" w:rsidRDefault="006214E0">
      <w:pPr>
        <w:rPr>
          <w:b/>
          <w:sz w:val="24"/>
          <w:szCs w:val="24"/>
        </w:rPr>
      </w:pPr>
    </w:p>
    <w:p w:rsidR="006214E0" w:rsidRDefault="006214E0">
      <w:pPr>
        <w:rPr>
          <w:b/>
          <w:sz w:val="24"/>
          <w:szCs w:val="24"/>
        </w:rPr>
      </w:pPr>
    </w:p>
    <w:sectPr w:rsidR="006214E0" w:rsidSect="00671333">
      <w:pgSz w:w="15840" w:h="12240" w:orient="landscape"/>
      <w:pgMar w:top="1152" w:right="1152" w:bottom="1152" w:left="1152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Regular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57083A"/>
    <w:rsid w:val="0002093E"/>
    <w:rsid w:val="001656AF"/>
    <w:rsid w:val="002664BF"/>
    <w:rsid w:val="0057083A"/>
    <w:rsid w:val="006214E0"/>
    <w:rsid w:val="00671333"/>
    <w:rsid w:val="008D657A"/>
    <w:rsid w:val="00971CB2"/>
    <w:rsid w:val="009A71B3"/>
    <w:rsid w:val="00A87366"/>
    <w:rsid w:val="00AD27BE"/>
    <w:rsid w:val="00BE5981"/>
    <w:rsid w:val="00CD76F5"/>
    <w:rsid w:val="00D60ED7"/>
    <w:rsid w:val="00F56CE6"/>
    <w:rsid w:val="00FD030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3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5708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3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708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22F63-DAB8-A344-BB4D-E9CECB93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Macintosh Word</Application>
  <DocSecurity>0</DocSecurity>
  <Lines>8</Lines>
  <Paragraphs>1</Paragraphs>
  <ScaleCrop>false</ScaleCrop>
  <Company>UC Berkeley/Berkeley High School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Johnston</dc:creator>
  <cp:keywords/>
  <dc:description/>
  <cp:lastModifiedBy>Erin Fender</cp:lastModifiedBy>
  <cp:revision>2</cp:revision>
  <dcterms:created xsi:type="dcterms:W3CDTF">2013-03-10T05:54:00Z</dcterms:created>
  <dcterms:modified xsi:type="dcterms:W3CDTF">2013-03-10T05:54:00Z</dcterms:modified>
</cp:coreProperties>
</file>